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CC25" w14:textId="77777777" w:rsidR="004B2DD1" w:rsidRPr="004B2DD1" w:rsidRDefault="004B2DD1" w:rsidP="004B2DD1">
      <w:pPr>
        <w:jc w:val="right"/>
        <w:rPr>
          <w:lang w:val="pl-PL"/>
        </w:rPr>
      </w:pPr>
      <w:r w:rsidRPr="004B2DD1">
        <w:rPr>
          <w:rFonts w:ascii="Arial" w:hAnsi="Arial"/>
          <w:sz w:val="20"/>
          <w:lang w:val="pl-PL"/>
        </w:rPr>
        <w:t>Załącznik nr 2 do SWZ</w:t>
      </w:r>
    </w:p>
    <w:p w14:paraId="2CC167BB" w14:textId="77777777" w:rsidR="004B2DD1" w:rsidRPr="004B2DD1" w:rsidRDefault="004B2DD1" w:rsidP="004B2DD1">
      <w:pPr>
        <w:jc w:val="right"/>
        <w:rPr>
          <w:lang w:val="pl-PL"/>
        </w:rPr>
      </w:pPr>
      <w:r w:rsidRPr="004B2DD1">
        <w:rPr>
          <w:rFonts w:ascii="Arial" w:hAnsi="Arial"/>
          <w:sz w:val="20"/>
          <w:lang w:val="pl-PL"/>
        </w:rPr>
        <w:t>ZSCKR-34-340-05-26</w:t>
      </w:r>
    </w:p>
    <w:p w14:paraId="12B544EE" w14:textId="77777777" w:rsidR="004B2DD1" w:rsidRPr="004B2DD1" w:rsidRDefault="004B2DD1" w:rsidP="004B2DD1">
      <w:pPr>
        <w:rPr>
          <w:lang w:val="pl-PL"/>
        </w:rPr>
      </w:pPr>
    </w:p>
    <w:p w14:paraId="4F2229B0" w14:textId="77777777" w:rsidR="004B2DD1" w:rsidRPr="004B2DD1" w:rsidRDefault="004B2DD1" w:rsidP="004B2DD1">
      <w:pPr>
        <w:jc w:val="center"/>
        <w:rPr>
          <w:lang w:val="pl-PL"/>
        </w:rPr>
      </w:pPr>
      <w:r w:rsidRPr="004B2DD1">
        <w:rPr>
          <w:rFonts w:ascii="Arial" w:hAnsi="Arial"/>
          <w:b/>
          <w:sz w:val="28"/>
          <w:lang w:val="pl-PL"/>
        </w:rPr>
        <w:t>UMOWA nr ZSCKR-34-340-05-26</w:t>
      </w:r>
    </w:p>
    <w:p w14:paraId="6CA62CDC" w14:textId="77777777" w:rsidR="004B2DD1" w:rsidRPr="004B2DD1" w:rsidRDefault="004B2DD1" w:rsidP="004B2DD1">
      <w:pPr>
        <w:rPr>
          <w:lang w:val="pl-PL"/>
        </w:rPr>
      </w:pPr>
    </w:p>
    <w:p w14:paraId="3E13F1A7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zawarta w dniu ……………… w Jabłoniu (lub w formie elektronicznej w dniu złożenia podpisu przez ostatnią ze stron)</w:t>
      </w:r>
    </w:p>
    <w:p w14:paraId="1E2A6591" w14:textId="77777777" w:rsidR="004B2DD1" w:rsidRPr="004B2DD1" w:rsidRDefault="004B2DD1" w:rsidP="004B2DD1">
      <w:pPr>
        <w:rPr>
          <w:lang w:val="pl-PL"/>
        </w:rPr>
      </w:pPr>
    </w:p>
    <w:p w14:paraId="5B87339B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pomiędzy:</w:t>
      </w:r>
    </w:p>
    <w:p w14:paraId="6CD3A988" w14:textId="77777777" w:rsidR="004B2DD1" w:rsidRPr="004B2DD1" w:rsidRDefault="004B2DD1" w:rsidP="004B2DD1">
      <w:pPr>
        <w:rPr>
          <w:lang w:val="pl-PL"/>
        </w:rPr>
      </w:pPr>
    </w:p>
    <w:p w14:paraId="0F1BB9A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Zespół Szkół Centrum Kształcenia Rolniczego im. Augusta Zamoyskiego w Jabłoniu z siedzibą przy ul. Augusta Zamoyskiego 4, 21-205 Jabłoń, NIP: 539-11-71-546, zwaną dalej "Zamawiającym", reprezentowaną przez:</w:t>
      </w:r>
    </w:p>
    <w:p w14:paraId="35ADD6B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Agnieszka Piekarska – Dyrektor Zespół Szkół Centrum Kształcenia Rolniczego im. Augusta Zamoyskiego w Jabłoniu</w:t>
      </w:r>
    </w:p>
    <w:p w14:paraId="69131A45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przy kontrasygnacie: głównej księgowej – Anny Koślińskiej</w:t>
      </w:r>
    </w:p>
    <w:p w14:paraId="1CE3C992" w14:textId="77777777" w:rsidR="004B2DD1" w:rsidRPr="004B2DD1" w:rsidRDefault="004B2DD1" w:rsidP="004B2DD1">
      <w:pPr>
        <w:rPr>
          <w:lang w:val="pl-PL"/>
        </w:rPr>
      </w:pPr>
    </w:p>
    <w:p w14:paraId="69B8AD3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a:</w:t>
      </w:r>
    </w:p>
    <w:p w14:paraId="6CDA2C9C" w14:textId="77777777" w:rsidR="004B2DD1" w:rsidRPr="004B2DD1" w:rsidRDefault="004B2DD1" w:rsidP="004B2DD1">
      <w:pPr>
        <w:rPr>
          <w:lang w:val="pl-PL"/>
        </w:rPr>
      </w:pPr>
    </w:p>
    <w:p w14:paraId="08EE52C3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* gdy kontrahentem jest spółka prawa handlowego: spółką pod firmą "..." z siedzibą w ..., wpisaną do Rejestru Przedsiębiorców KRS pod nr ..., NIP ......, REGON ......, zwaną dalej "Wykonawcą", reprezentowaną przez .......... na podstawie pełnomocnictwa stanowiącego załącznik do umowy,</w:t>
      </w:r>
    </w:p>
    <w:p w14:paraId="39E9C082" w14:textId="77777777" w:rsidR="004B2DD1" w:rsidRPr="004B2DD1" w:rsidRDefault="004B2DD1" w:rsidP="004B2DD1">
      <w:pPr>
        <w:rPr>
          <w:lang w:val="pl-PL"/>
        </w:rPr>
      </w:pPr>
    </w:p>
    <w:p w14:paraId="578B0182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* gdy kontrahentem jest osoba fizyczna prowadząca działalność: Panią/Panem ..., prowadzącą/-ym działalność pod firmą "..." z siedzibą w ..., NIP ......, REGON ......, zwaną/-ym dalej "Wykonawcą",</w:t>
      </w:r>
    </w:p>
    <w:p w14:paraId="0AC5C09B" w14:textId="77777777" w:rsidR="004B2DD1" w:rsidRPr="004B2DD1" w:rsidRDefault="004B2DD1" w:rsidP="004B2DD1">
      <w:pPr>
        <w:rPr>
          <w:lang w:val="pl-PL"/>
        </w:rPr>
      </w:pPr>
    </w:p>
    <w:p w14:paraId="5F7AAEC2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lastRenderedPageBreak/>
        <w:t>wspólnie zwanymi "Stronami", w wyniku przeprowadzenia postępowania w trybie podstawowym bez negocjacji zgodnie z art. 275 pkt 1 ustawy z dnia 11 września 2019 r. Prawo zamówień publicznych (t.j. Dz. U. z 2024 r. poz. 1320 z późn. zm.).</w:t>
      </w:r>
    </w:p>
    <w:p w14:paraId="008F2804" w14:textId="77777777" w:rsidR="004B2DD1" w:rsidRPr="004B2DD1" w:rsidRDefault="004B2DD1" w:rsidP="004B2DD1">
      <w:pPr>
        <w:rPr>
          <w:lang w:val="pl-PL"/>
        </w:rPr>
      </w:pPr>
    </w:p>
    <w:p w14:paraId="0EFEC546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1. Przedmiot umowy</w:t>
      </w:r>
    </w:p>
    <w:p w14:paraId="5EE2BB29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Przedmiotem umowy jest świadczenie usługi zapewnienia wyżywienia całodziennego oraz noclegów dla uczestników wyjazdu w ramach projektu nr 2025-1-PL01-KA121-SCH-000341637 (Erasmus+, Edukacja szkolna (SCH) KA1), dofinansowanego przez Unię Europejską, w następującym zakresie:</w:t>
      </w:r>
    </w:p>
    <w:p w14:paraId="3B330A1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– Grupa 1 (Grecja, Leptokaria Pieria): 9 osób, 23.04.2026–29.04.2026 r. (6 noclegów);</w:t>
      </w:r>
    </w:p>
    <w:p w14:paraId="3017160F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– Grupa 2 (Rumunia, Rasinari): 52 osoby, 25.05.2026–05.06.2026 r. (11 noclegów).</w:t>
      </w:r>
    </w:p>
    <w:p w14:paraId="00B6010A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Usługi realizowane są zgodnie z Opisem Przedmiotu Zamówienia (Załącznik nr 1 do SWZ), stanowiącym Załącznik nr 1 do niniejszej umowy, oraz zgodnie z Formularzem Ofertowym Wykonawcy z dnia ..., stanowiącym Załącznik nr 2 do niniejszej umowy.</w:t>
      </w:r>
    </w:p>
    <w:p w14:paraId="615289F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3. Zamawiający zastrzega sobie prawo bezkosztowego przesunięcia terminu wyjazdu danej grupy, z co najmniej 5-dniowym wyprzedzeniem. Wykonawcy nie przysługuje z tego tytułu dodatkowe wynagrodzenie.</w:t>
      </w:r>
    </w:p>
    <w:p w14:paraId="36839E73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4. Zamawiający zastrzega sobie prawo do ograniczenia zamówienia do 50% jego wartości. Wykonawca oświadcza, że nie będzie z tego tytułu wnosił roszczeń.</w:t>
      </w:r>
    </w:p>
    <w:p w14:paraId="72627F49" w14:textId="77777777" w:rsidR="004B2DD1" w:rsidRPr="004B2DD1" w:rsidRDefault="004B2DD1" w:rsidP="004B2DD1">
      <w:pPr>
        <w:rPr>
          <w:lang w:val="pl-PL"/>
        </w:rPr>
      </w:pPr>
    </w:p>
    <w:p w14:paraId="47BA07BC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2. Cena</w:t>
      </w:r>
    </w:p>
    <w:p w14:paraId="46C786A5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W czasie realizacji umowy stosowane są ceny brutto z Formularza Ofertowego Wykonawcy. Ceny nie podlegają podwyższeniu w trakcie realizacji umowy.</w:t>
      </w:r>
    </w:p>
    <w:p w14:paraId="6F854F7D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Cena brutto zawiera VAT według stawki obowiązującej w dniu powstania obowiązku podatkowego oraz wszelkie inne koszty związane z należytą realizacją umowy.</w:t>
      </w:r>
    </w:p>
    <w:p w14:paraId="68476FA9" w14:textId="77777777" w:rsidR="004B2DD1" w:rsidRPr="004B2DD1" w:rsidRDefault="004B2DD1" w:rsidP="004B2DD1">
      <w:pPr>
        <w:rPr>
          <w:lang w:val="pl-PL"/>
        </w:rPr>
      </w:pPr>
    </w:p>
    <w:p w14:paraId="17938CF9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3. Zasady zamawiania i realizacji usług</w:t>
      </w:r>
    </w:p>
    <w:p w14:paraId="1293F97D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Zamawiający i Wykonawca uzgodnią termin i zakres usług. Zamawiający potwierdzi zamówienie. Wykonawca potwierdzi realizację.</w:t>
      </w:r>
    </w:p>
    <w:p w14:paraId="51D6D965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Zamawiający może, w terminie deklarowanym przez Wykonawcę w Formularzu Ofertowym, bezkosztowo anulować nocleg uczestników.</w:t>
      </w:r>
    </w:p>
    <w:p w14:paraId="3A5EDF3E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lastRenderedPageBreak/>
        <w:t>3. Osobą odpowiedzialną ze strony Zamawiającego: [imię, nazwisko, telefon, e-mail].</w:t>
      </w:r>
    </w:p>
    <w:p w14:paraId="64A72869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4. Osobą odpowiedzialną ze strony Wykonawcy: [imię, nazwisko, telefon, e-mail].</w:t>
      </w:r>
    </w:p>
    <w:p w14:paraId="7BC62AA5" w14:textId="77777777" w:rsidR="004B2DD1" w:rsidRPr="004B2DD1" w:rsidRDefault="004B2DD1" w:rsidP="004B2DD1">
      <w:pPr>
        <w:rPr>
          <w:lang w:val="pl-PL"/>
        </w:rPr>
      </w:pPr>
    </w:p>
    <w:p w14:paraId="7C5EE85C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4. Wynagrodzenie</w:t>
      </w:r>
    </w:p>
    <w:p w14:paraId="60050B54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Całkowite wynagrodzenie Wykonawcy (maksymalna wartość umowy) nie przekracza kwoty ... euro brutto (słownie: ...) zgodnie z Formularzem Oferty, w tym:</w:t>
      </w:r>
    </w:p>
    <w:p w14:paraId="3C9083BC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– Grupa 1 (Grecja): ... euro brutto;</w:t>
      </w:r>
    </w:p>
    <w:p w14:paraId="0F1AA48F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– Grupa 2 (Rumunia): ... euro brutto.</w:t>
      </w:r>
    </w:p>
    <w:p w14:paraId="0C27AC9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Umowa może być rozliczona w euro zgodnie z ofertą Wykonawcy.</w:t>
      </w:r>
    </w:p>
    <w:p w14:paraId="6914B787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3. Wynagrodzenie odpowiada faktycznie zrealizowanym usługom i stanowi sumę iloczynów cen jednostkowych brutto za osobę/dobę i faktycznej liczby uczestników oraz liczby noclegów/posiłków.</w:t>
      </w:r>
    </w:p>
    <w:p w14:paraId="5AD1A95B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4. Faktury wystawiane są odrębnie dla każdej grupy. Faktura musi wskazywać numer projektu: 2025-1-PL01-KA121-SCH-000341637.</w:t>
      </w:r>
    </w:p>
    <w:p w14:paraId="385AF6CE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5. Dane do faktury: Zespół Szkół Centrum Kształcenia Rolniczego im. Augusta Zamoyskiego w Jabłoniu, ul. Augusta Zamoyskiego 4, 21-205 Jabłoń, NIP: 539-11-71-546.</w:t>
      </w:r>
    </w:p>
    <w:p w14:paraId="14BB022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6. Zapłata w terminie 14 dni od doręczenia prawidłowo wystawionej faktury VAT, przelewem na rachunek Wykonawcy wskazany w fakturze.</w:t>
      </w:r>
    </w:p>
    <w:p w14:paraId="654E1FF4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7. Strony dopuszczają zmianę wynagrodzenia na zasadach art. 439 u.p.z.p. w przypadku zmiany: stawki VAT, wysokości minimalnego wynagrodzenia za pracę (t.j. Dz. U. z 2024 r. poz. 1671), zasad podlegania ubezpieczeniom społecznym lub zdrowotnym, zasad gromadzenia wpłat do PPK (t.j. Dz. U. z 2024 r. poz. 427). Minimalny poziom zmiany wskaźnika GUS uzasadniający modyfikację wynagrodzenia wynosi 3%. Maksymalna łączna zmiana wynagrodzenia: 5% wartości wynagrodzenia brutto.</w:t>
      </w:r>
    </w:p>
    <w:p w14:paraId="012CBDAB" w14:textId="77777777" w:rsidR="004B2DD1" w:rsidRPr="004B2DD1" w:rsidRDefault="004B2DD1" w:rsidP="004B2DD1">
      <w:pPr>
        <w:rPr>
          <w:lang w:val="pl-PL"/>
        </w:rPr>
      </w:pPr>
    </w:p>
    <w:p w14:paraId="2C74FD6C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5. Nienależyte wykonanie i kary umowne</w:t>
      </w:r>
    </w:p>
    <w:p w14:paraId="1F2AE9D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Za nienależyte wykonanie uznaje się w szczególności: niespełnianie standardu i wyposażenia hotelu zgodnie z OPZ, braki jakościowe lub ilościowe w wyżywieniu.</w:t>
      </w:r>
    </w:p>
    <w:p w14:paraId="4C596E4D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Za niewykonanie uznaje się: niezapewnienie wystarczającej liczby pokoi lub posiłków zgodnie ze złożonym zamówieniem.</w:t>
      </w:r>
    </w:p>
    <w:p w14:paraId="1DE960F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lastRenderedPageBreak/>
        <w:t>3. W przypadku niewykonania lub nienależytego wykonania Wykonawca zapłaci karę umowną w wysokości 10% wartości realizowanego zamówienia.</w:t>
      </w:r>
    </w:p>
    <w:p w14:paraId="1D39D5EC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4. Zamawiający ma prawo potrącenia kary z faktury oraz żądania odszkodowania przewyższającego karę.</w:t>
      </w:r>
    </w:p>
    <w:p w14:paraId="4ED091AE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5. Wykonawcy przysługują odsetki ustawowe za każdy dzień zwłoki w płatności.</w:t>
      </w:r>
    </w:p>
    <w:p w14:paraId="32719CF9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6. Trzykrotne naliczenie kary stanowi podstawę do rozwiązania umowy bez wypowiedzenia.</w:t>
      </w:r>
    </w:p>
    <w:p w14:paraId="4B9FD15A" w14:textId="77777777" w:rsidR="004B2DD1" w:rsidRPr="004B2DD1" w:rsidRDefault="004B2DD1" w:rsidP="004B2DD1">
      <w:pPr>
        <w:rPr>
          <w:lang w:val="pl-PL"/>
        </w:rPr>
      </w:pPr>
    </w:p>
    <w:p w14:paraId="4D2F3BD1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6. Podwykonawcy</w:t>
      </w:r>
    </w:p>
    <w:p w14:paraId="28169DC4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Wykonawca może powierzyć realizację części zamówienia podwykonawcom. Za ich czynności odpowiada wobec Zamawiającego jak za własne. Każdorazowo informuje Zamawiającego o zakresie i terminie zlecanych czynności.</w:t>
      </w:r>
    </w:p>
    <w:p w14:paraId="06AF1DB5" w14:textId="77777777" w:rsidR="004B2DD1" w:rsidRPr="004B2DD1" w:rsidRDefault="004B2DD1" w:rsidP="004B2DD1">
      <w:pPr>
        <w:rPr>
          <w:lang w:val="pl-PL"/>
        </w:rPr>
      </w:pPr>
    </w:p>
    <w:p w14:paraId="07135065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7. Zmiany umowy</w:t>
      </w:r>
    </w:p>
    <w:p w14:paraId="0AFFE98B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Istotne zmiany postanowień umowy są zakazane, z zastrzeżeniem ust. 2, na podstawie art. 454 i 455 u.p.z.p.</w:t>
      </w:r>
    </w:p>
    <w:p w14:paraId="16AF2B7A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Zamawiający przewiduje możliwość zmian w następujących przypadkach:</w:t>
      </w:r>
    </w:p>
    <w:p w14:paraId="5923A0B7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a) zmiana hotelu – pod warunkiem zaoferowania hotelu niebędącego gorszym niż w ofercie, spełniającego OPZ, </w:t>
      </w:r>
      <w:proofErr w:type="gramStart"/>
      <w:r w:rsidRPr="004B2DD1">
        <w:rPr>
          <w:rFonts w:ascii="Arial" w:hAnsi="Arial"/>
          <w:lang w:val="pl-PL"/>
        </w:rPr>
        <w:t>wyłącznie</w:t>
      </w:r>
      <w:proofErr w:type="gramEnd"/>
      <w:r w:rsidRPr="004B2DD1">
        <w:rPr>
          <w:rFonts w:ascii="Arial" w:hAnsi="Arial"/>
          <w:lang w:val="pl-PL"/>
        </w:rPr>
        <w:t xml:space="preserve"> jeżeli realizacja w hotelu wskazanym w ofercie jest niemożliwa z przyczyn niezależnych od Wykonawcy lub jeżeli zmianie uległo miejsce realizacji mobilności w programie Erasmus+;</w:t>
      </w:r>
    </w:p>
    <w:p w14:paraId="46D96B90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b) zmiana terminu wyjazdu – w przypadku problemów z rekrutacją uczestników lub innych zdarzeń po stronie Zamawiającego;</w:t>
      </w:r>
    </w:p>
    <w:p w14:paraId="1E006069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c) zmiana wartości umowy, terminu lub sposobu realizacji – w przypadku zmian powszechnie obowiązujących przepisów prawa nieznanych w dniu zawarcia umowy, zmian w umowach z instytucjami nadzorującymi projekt lub wystąpienia siły wyższej;</w:t>
      </w:r>
    </w:p>
    <w:p w14:paraId="0F7F619B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d) zmiana wynagrodzenia – zgodnie z § 4 ust. 7 niniejszej umowy.</w:t>
      </w:r>
    </w:p>
    <w:p w14:paraId="24D03966" w14:textId="77777777" w:rsidR="004B2DD1" w:rsidRPr="004B2DD1" w:rsidRDefault="004B2DD1" w:rsidP="004B2DD1">
      <w:pPr>
        <w:rPr>
          <w:lang w:val="pl-PL"/>
        </w:rPr>
      </w:pPr>
    </w:p>
    <w:p w14:paraId="6336B979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8. Siła wyższa</w:t>
      </w:r>
    </w:p>
    <w:p w14:paraId="4576325F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 xml:space="preserve">Niewykonanie zobowiązań Stron spowodowane siłą wyższą nie może być traktowane jako naruszenie umowy. Przez siłę wyższą rozumie się zdarzenia niemożliwe do przewidzenia i </w:t>
      </w:r>
      <w:r w:rsidRPr="004B2DD1">
        <w:rPr>
          <w:rFonts w:ascii="Arial" w:hAnsi="Arial"/>
          <w:lang w:val="pl-PL"/>
        </w:rPr>
        <w:lastRenderedPageBreak/>
        <w:t>pokonania, w szczególności: klęski żywiołowe, wojny, mobilizacja, zamknięcie granic, akty władzy publicznej uniemożliwiające wykonanie umowy.</w:t>
      </w:r>
    </w:p>
    <w:p w14:paraId="62773110" w14:textId="77777777" w:rsidR="004B2DD1" w:rsidRPr="004B2DD1" w:rsidRDefault="004B2DD1" w:rsidP="004B2DD1">
      <w:pPr>
        <w:rPr>
          <w:lang w:val="pl-PL"/>
        </w:rPr>
      </w:pPr>
    </w:p>
    <w:p w14:paraId="11A228C1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9. Odpowiedzialność i rozwiązanie umowy</w:t>
      </w:r>
    </w:p>
    <w:p w14:paraId="150223D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Zamawiający nie ponosi odpowiedzialności za szkody wyrządzone przez uczestników wyjazdu.</w:t>
      </w:r>
    </w:p>
    <w:p w14:paraId="0E25E3FF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Zamawiającemu przysługuje prawo rozwiązania umowy ze skutkiem natychmiastowym, jeżeli: Wykonawca nie rozpoczął realizacji bez uzasadnionej przyczyny; Wykonawca wykonuje umowę niezgodnie z jej postanowieniami i nie zmienił sposobu wykonywania w wyznaczonym terminie; ogłoszono upadłość Wykonawcy.</w:t>
      </w:r>
    </w:p>
    <w:p w14:paraId="5EA86EE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3. Zamawiający może odstąpić od umowy w terminie 30 dni od powzięcia wiadomości, że jej wykonanie nie leży w interesie publicznym z przyczyn niemożliwych do przewidzenia. Wykonawca żądać może jedynie wynagrodzenia za faktycznie wykonaną część umowy.</w:t>
      </w:r>
    </w:p>
    <w:p w14:paraId="7EB34F68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4. Każda ze Stron może rozwiązać umowę z miesięcznym wypowiedzeniem.</w:t>
      </w:r>
    </w:p>
    <w:p w14:paraId="3FFA5187" w14:textId="77777777" w:rsidR="004B2DD1" w:rsidRPr="004B2DD1" w:rsidRDefault="004B2DD1" w:rsidP="004B2DD1">
      <w:pPr>
        <w:rPr>
          <w:lang w:val="pl-PL"/>
        </w:rPr>
      </w:pPr>
    </w:p>
    <w:p w14:paraId="01166E8E" w14:textId="77777777" w:rsidR="004B2DD1" w:rsidRPr="004B2DD1" w:rsidRDefault="004B2DD1" w:rsidP="004B2DD1">
      <w:pPr>
        <w:rPr>
          <w:lang w:val="pl-PL"/>
        </w:rPr>
      </w:pPr>
      <w:r w:rsidRPr="004B2DD1">
        <w:rPr>
          <w:rFonts w:ascii="Arial" w:hAnsi="Arial"/>
          <w:b/>
          <w:sz w:val="24"/>
          <w:lang w:val="pl-PL"/>
        </w:rPr>
        <w:t>§ 10. Postanowienia końcowe</w:t>
      </w:r>
    </w:p>
    <w:p w14:paraId="549BEE23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W sprawach nieuregulowanych stosuje się przepisy u.p.z.p. oraz Kodeksu cywilnego.</w:t>
      </w:r>
    </w:p>
    <w:p w14:paraId="7D0BA987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2. Spory Strony zobowiązują się rozstrzygać polubownie. W przypadku braku porozumienia w ciągu 14 dni właściwy jest sąd siedziby Zamawiającego.</w:t>
      </w:r>
    </w:p>
    <w:p w14:paraId="43738C2A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3. Zmiany umowy wymagają formy pisemnej pod rygorem nieważności, z zastrzeżeniem § 7 ust. 2.</w:t>
      </w:r>
    </w:p>
    <w:p w14:paraId="42D5054B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4. Umowę sporządzono w dwóch jednobrzmiących egzemplarzach, po jednym dla każdej ze Stron.</w:t>
      </w:r>
    </w:p>
    <w:p w14:paraId="0138E684" w14:textId="77777777" w:rsidR="004B2DD1" w:rsidRPr="004B2DD1" w:rsidRDefault="004B2DD1" w:rsidP="004B2DD1">
      <w:pPr>
        <w:rPr>
          <w:lang w:val="pl-PL"/>
        </w:rPr>
      </w:pPr>
    </w:p>
    <w:p w14:paraId="7EF00860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ZAMAWIAJĄCY                                              WYKONAWCA</w:t>
      </w:r>
    </w:p>
    <w:p w14:paraId="597E5471" w14:textId="77777777" w:rsidR="004B2DD1" w:rsidRPr="004B2DD1" w:rsidRDefault="004B2DD1" w:rsidP="004B2DD1">
      <w:pPr>
        <w:rPr>
          <w:lang w:val="pl-PL"/>
        </w:rPr>
      </w:pPr>
    </w:p>
    <w:p w14:paraId="5E7A6B4F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..................................................              ..................................................</w:t>
      </w:r>
    </w:p>
    <w:p w14:paraId="1973A3FF" w14:textId="77777777" w:rsidR="004B2DD1" w:rsidRPr="004B2DD1" w:rsidRDefault="004B2DD1" w:rsidP="004B2DD1">
      <w:pPr>
        <w:rPr>
          <w:lang w:val="pl-PL"/>
        </w:rPr>
      </w:pPr>
    </w:p>
    <w:p w14:paraId="04672F81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Załączniki do umowy:</w:t>
      </w:r>
    </w:p>
    <w:p w14:paraId="05960E61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t>1. OPZ (Załącznik nr 1 do SWZ)</w:t>
      </w:r>
    </w:p>
    <w:p w14:paraId="68B260A6" w14:textId="77777777" w:rsidR="004B2DD1" w:rsidRPr="004B2DD1" w:rsidRDefault="004B2DD1" w:rsidP="004B2DD1">
      <w:pPr>
        <w:jc w:val="both"/>
        <w:rPr>
          <w:lang w:val="pl-PL"/>
        </w:rPr>
      </w:pPr>
      <w:r w:rsidRPr="004B2DD1">
        <w:rPr>
          <w:rFonts w:ascii="Arial" w:hAnsi="Arial"/>
          <w:lang w:val="pl-PL"/>
        </w:rPr>
        <w:lastRenderedPageBreak/>
        <w:t>2. Formularz Ofertowy Wykonawcy</w:t>
      </w:r>
    </w:p>
    <w:p w14:paraId="7531497B" w14:textId="77777777" w:rsidR="0011298A" w:rsidRPr="004B2DD1" w:rsidRDefault="0011298A">
      <w:pPr>
        <w:rPr>
          <w:lang w:val="pl-PL"/>
        </w:rPr>
      </w:pPr>
    </w:p>
    <w:sectPr w:rsidR="0011298A" w:rsidRPr="004B2DD1" w:rsidSect="004B2DD1">
      <w:headerReference w:type="default" r:id="rId4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B01A" w14:textId="77777777" w:rsidR="004B2DD1" w:rsidRDefault="004B2DD1">
    <w:pPr>
      <w:pStyle w:val="Nagwek"/>
    </w:pPr>
    <w:r>
      <w:rPr>
        <w:noProof/>
        <w:color w:val="000000"/>
      </w:rPr>
      <w:drawing>
        <wp:inline distT="0" distB="0" distL="0" distR="0" wp14:anchorId="046DF1BD" wp14:editId="08DF8906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9A8939" w14:textId="77777777" w:rsidR="004B2DD1" w:rsidRDefault="004B2D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D1"/>
    <w:rsid w:val="00111107"/>
    <w:rsid w:val="0011298A"/>
    <w:rsid w:val="00455614"/>
    <w:rsid w:val="004B2DD1"/>
    <w:rsid w:val="00691D0E"/>
    <w:rsid w:val="009C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4F4AFB3"/>
  <w15:chartTrackingRefBased/>
  <w15:docId w15:val="{3A6FE48B-59F6-CF41-A913-217AFE68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DD1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2DD1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2DD1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2DD1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2DD1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2DD1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2DD1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2DD1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2DD1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2DD1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2D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2D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2D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2D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2D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2D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2D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2D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2D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2D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B2D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2DD1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B2D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2DD1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B2D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2DD1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B2D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2D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2D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2DD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B2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2DD1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1097</Words>
  <Characters>7088</Characters>
  <Application>Microsoft Office Word</Application>
  <DocSecurity>0</DocSecurity>
  <Lines>150</Lines>
  <Paragraphs>81</Paragraphs>
  <ScaleCrop>false</ScaleCrop>
  <Company/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1</cp:revision>
  <dcterms:created xsi:type="dcterms:W3CDTF">2026-03-31T09:42:00Z</dcterms:created>
  <dcterms:modified xsi:type="dcterms:W3CDTF">2026-03-31T09:43:00Z</dcterms:modified>
</cp:coreProperties>
</file>